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DBA66" w14:textId="155B3C77" w:rsidR="00624C8F" w:rsidRPr="00401B57" w:rsidRDefault="00624C8F" w:rsidP="00C2114A">
      <w:pPr>
        <w:pStyle w:val="Normlnweb"/>
        <w:spacing w:after="240" w:afterAutospacing="0"/>
        <w:jc w:val="both"/>
        <w:rPr>
          <w:rFonts w:ascii="Arial" w:hAnsi="Arial" w:cs="Arial"/>
          <w:b/>
          <w:bCs/>
          <w:i/>
          <w:iCs/>
          <w:color w:val="FF0000"/>
          <w:sz w:val="28"/>
          <w:szCs w:val="28"/>
        </w:rPr>
      </w:pPr>
    </w:p>
    <w:p w14:paraId="19114A39" w14:textId="441BD052" w:rsidR="00C2114A" w:rsidRPr="00401B57" w:rsidRDefault="00C2114A" w:rsidP="00C2114A">
      <w:pPr>
        <w:pStyle w:val="Normlnweb"/>
        <w:spacing w:after="240" w:afterAutospacing="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01B57">
        <w:rPr>
          <w:rFonts w:ascii="Arial" w:hAnsi="Arial" w:cs="Arial"/>
          <w:b/>
          <w:bCs/>
          <w:i/>
          <w:iCs/>
          <w:sz w:val="28"/>
          <w:szCs w:val="28"/>
        </w:rPr>
        <w:t>K</w:t>
      </w:r>
      <w:r w:rsidR="00401B57" w:rsidRPr="00401B57">
        <w:rPr>
          <w:rFonts w:ascii="Arial" w:hAnsi="Arial" w:cs="Arial"/>
          <w:b/>
          <w:bCs/>
          <w:i/>
          <w:iCs/>
          <w:sz w:val="28"/>
          <w:szCs w:val="28"/>
        </w:rPr>
        <w:t xml:space="preserve">rajský integrovaný dopravní systém </w:t>
      </w:r>
      <w:r w:rsidRPr="00401B57">
        <w:rPr>
          <w:rFonts w:ascii="Arial" w:hAnsi="Arial" w:cs="Arial"/>
          <w:b/>
          <w:bCs/>
          <w:i/>
          <w:iCs/>
          <w:sz w:val="28"/>
          <w:szCs w:val="28"/>
        </w:rPr>
        <w:t>O</w:t>
      </w:r>
      <w:r w:rsidR="00401B57" w:rsidRPr="00401B57">
        <w:rPr>
          <w:rFonts w:ascii="Arial" w:hAnsi="Arial" w:cs="Arial"/>
          <w:b/>
          <w:bCs/>
          <w:i/>
          <w:iCs/>
          <w:sz w:val="28"/>
          <w:szCs w:val="28"/>
        </w:rPr>
        <w:t>L kraje</w:t>
      </w:r>
      <w:r w:rsidRPr="00401B57">
        <w:rPr>
          <w:rFonts w:ascii="Arial" w:hAnsi="Arial" w:cs="Arial"/>
          <w:b/>
          <w:bCs/>
          <w:i/>
          <w:iCs/>
          <w:sz w:val="28"/>
          <w:szCs w:val="28"/>
        </w:rPr>
        <w:t xml:space="preserve"> rozšiřuje nabídku elektronických dokladů IDSOK a zavádí celosíťové jízdenky IDSOK</w:t>
      </w:r>
    </w:p>
    <w:p w14:paraId="02157C16" w14:textId="7F48B258" w:rsidR="00C339C0" w:rsidRPr="00401B57" w:rsidRDefault="00C2114A" w:rsidP="00C2114A">
      <w:pPr>
        <w:pStyle w:val="Normlnweb"/>
        <w:spacing w:after="240" w:afterAutospacing="0"/>
        <w:jc w:val="both"/>
        <w:rPr>
          <w:rFonts w:ascii="Arial" w:hAnsi="Arial" w:cs="Arial"/>
          <w:i/>
          <w:iCs/>
          <w:sz w:val="28"/>
          <w:szCs w:val="28"/>
        </w:rPr>
      </w:pPr>
      <w:r w:rsidRPr="00401B57">
        <w:rPr>
          <w:rFonts w:ascii="Arial" w:hAnsi="Arial" w:cs="Arial"/>
          <w:i/>
          <w:iCs/>
          <w:sz w:val="28"/>
          <w:szCs w:val="28"/>
        </w:rPr>
        <w:t xml:space="preserve">Krajský koordinátor dopravy </w:t>
      </w:r>
      <w:r w:rsidR="0053438C" w:rsidRPr="00401B57">
        <w:rPr>
          <w:rFonts w:ascii="Arial" w:hAnsi="Arial" w:cs="Arial"/>
          <w:i/>
          <w:iCs/>
          <w:sz w:val="28"/>
          <w:szCs w:val="28"/>
        </w:rPr>
        <w:t xml:space="preserve">(KIDSOK) 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od příštího roku zavede </w:t>
      </w:r>
      <w:r w:rsidRPr="00401B57">
        <w:rPr>
          <w:rFonts w:ascii="Arial" w:hAnsi="Arial" w:cs="Arial"/>
          <w:b/>
          <w:bCs/>
          <w:i/>
          <w:iCs/>
          <w:sz w:val="28"/>
          <w:szCs w:val="28"/>
        </w:rPr>
        <w:t>celosíťové jízdenky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</w:t>
      </w:r>
      <w:r w:rsidRPr="00401B57">
        <w:rPr>
          <w:rFonts w:ascii="Arial" w:hAnsi="Arial" w:cs="Arial"/>
          <w:b/>
          <w:bCs/>
          <w:i/>
          <w:iCs/>
          <w:sz w:val="28"/>
          <w:szCs w:val="28"/>
        </w:rPr>
        <w:t>IDSOK</w:t>
      </w:r>
      <w:r w:rsidRPr="00401B57">
        <w:rPr>
          <w:rFonts w:ascii="Arial" w:hAnsi="Arial" w:cs="Arial"/>
          <w:i/>
          <w:iCs/>
          <w:sz w:val="28"/>
          <w:szCs w:val="28"/>
        </w:rPr>
        <w:t>. Bude s nimi možné neomezeně cestovat veřejnou dopravou po celém Olomouckém kraji.</w:t>
      </w:r>
      <w:r w:rsidR="00921B49" w:rsidRPr="00401B57">
        <w:rPr>
          <w:rFonts w:ascii="Arial" w:hAnsi="Arial" w:cs="Arial"/>
          <w:i/>
          <w:iCs/>
          <w:sz w:val="28"/>
          <w:szCs w:val="28"/>
        </w:rPr>
        <w:t xml:space="preserve"> 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V elektronické formě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cestující dostanou možnost koupit si je jako sedmidenní, měsíční, čtvrtletní a roční. Jednodenní doklady zůstávají v papírové podobě.</w:t>
      </w:r>
      <w:r w:rsidRPr="00401B57">
        <w:rPr>
          <w:rFonts w:ascii="Arial" w:hAnsi="Arial" w:cs="Arial"/>
          <w:i/>
          <w:iCs/>
          <w:sz w:val="28"/>
          <w:szCs w:val="28"/>
        </w:rPr>
        <w:br/>
      </w:r>
      <w:r w:rsidRPr="00401B57">
        <w:rPr>
          <w:rFonts w:ascii="Arial" w:hAnsi="Arial" w:cs="Arial"/>
          <w:i/>
          <w:iCs/>
          <w:sz w:val="28"/>
          <w:szCs w:val="28"/>
        </w:rPr>
        <w:br/>
      </w:r>
      <w:r w:rsidR="00921B49" w:rsidRPr="00401B57">
        <w:rPr>
          <w:rFonts w:ascii="Arial" w:hAnsi="Arial" w:cs="Arial"/>
          <w:i/>
          <w:iCs/>
          <w:sz w:val="28"/>
          <w:szCs w:val="28"/>
        </w:rPr>
        <w:t>Krajský k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oordinátor </w:t>
      </w:r>
      <w:r w:rsidR="00921B49" w:rsidRPr="00401B57">
        <w:rPr>
          <w:rFonts w:ascii="Arial" w:hAnsi="Arial" w:cs="Arial"/>
          <w:i/>
          <w:iCs/>
          <w:sz w:val="28"/>
          <w:szCs w:val="28"/>
        </w:rPr>
        <w:t xml:space="preserve">dopravy </w:t>
      </w:r>
      <w:r w:rsidRPr="00401B57">
        <w:rPr>
          <w:rFonts w:ascii="Arial" w:hAnsi="Arial" w:cs="Arial"/>
          <w:i/>
          <w:iCs/>
          <w:sz w:val="28"/>
          <w:szCs w:val="28"/>
        </w:rPr>
        <w:t>(KIDSOK) od 1. ledna 2021 rozšíří také nabídku jízdních dokladů</w:t>
      </w:r>
      <w:r w:rsidR="00C339C0" w:rsidRPr="00401B57">
        <w:rPr>
          <w:rFonts w:ascii="Arial" w:hAnsi="Arial" w:cs="Arial"/>
          <w:i/>
          <w:iCs/>
          <w:sz w:val="28"/>
          <w:szCs w:val="28"/>
        </w:rPr>
        <w:t xml:space="preserve"> IDSOK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. V elektronické podobě </w:t>
      </w:r>
      <w:r w:rsidR="00921B49" w:rsidRPr="00401B57">
        <w:rPr>
          <w:rFonts w:ascii="Arial" w:hAnsi="Arial" w:cs="Arial"/>
          <w:i/>
          <w:iCs/>
          <w:sz w:val="28"/>
          <w:szCs w:val="28"/>
        </w:rPr>
        <w:t>bylo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dosud možné koupit sedmidenní </w:t>
      </w:r>
      <w:r w:rsidR="00921B49" w:rsidRPr="00401B57">
        <w:rPr>
          <w:rFonts w:ascii="Arial" w:hAnsi="Arial" w:cs="Arial"/>
          <w:i/>
          <w:iCs/>
          <w:sz w:val="28"/>
          <w:szCs w:val="28"/>
        </w:rPr>
        <w:br/>
      </w:r>
      <w:r w:rsidRPr="00401B57">
        <w:rPr>
          <w:rFonts w:ascii="Arial" w:hAnsi="Arial" w:cs="Arial"/>
          <w:i/>
          <w:iCs/>
          <w:sz w:val="28"/>
          <w:szCs w:val="28"/>
        </w:rPr>
        <w:t xml:space="preserve">a měsíční. 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Od příštího roku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bude mít KIDSOK 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v</w:t>
      </w:r>
      <w:r w:rsidR="00C339C0" w:rsidRPr="00401B57">
        <w:rPr>
          <w:rFonts w:ascii="Arial" w:hAnsi="Arial" w:cs="Arial"/>
          <w:i/>
          <w:iCs/>
          <w:sz w:val="28"/>
          <w:szCs w:val="28"/>
          <w:u w:val="single"/>
        </w:rPr>
        <w:t xml:space="preserve"> nabídce v 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e-shopu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na adrese eshop.idsok.cz 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také čtvrtletní a roční elektronické jízdenky.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2A1F02F6" w14:textId="0D03F9F5" w:rsidR="00C2114A" w:rsidRPr="00401B57" w:rsidRDefault="00C2114A" w:rsidP="00C2114A">
      <w:pPr>
        <w:pStyle w:val="Normlnweb"/>
        <w:spacing w:after="240" w:afterAutospacing="0"/>
        <w:jc w:val="both"/>
        <w:rPr>
          <w:rFonts w:ascii="Arial" w:hAnsi="Arial" w:cs="Arial"/>
          <w:sz w:val="28"/>
          <w:szCs w:val="28"/>
        </w:rPr>
      </w:pPr>
      <w:r w:rsidRPr="00401B57">
        <w:rPr>
          <w:rFonts w:ascii="Arial" w:hAnsi="Arial" w:cs="Arial"/>
          <w:i/>
          <w:iCs/>
          <w:sz w:val="28"/>
          <w:szCs w:val="28"/>
        </w:rPr>
        <w:t xml:space="preserve">KIDSOK zjednodušuje také uplatňování studentských slev. Vedle klasické podoby mezinárodního studentského průkazu ISIC </w:t>
      </w:r>
      <w:r w:rsidR="00897D00" w:rsidRPr="00401B57">
        <w:rPr>
          <w:rFonts w:ascii="Arial" w:hAnsi="Arial" w:cs="Arial"/>
          <w:i/>
          <w:iCs/>
          <w:sz w:val="28"/>
          <w:szCs w:val="28"/>
          <w:u w:val="single"/>
        </w:rPr>
        <w:t xml:space="preserve">bude </w:t>
      </w:r>
      <w:r w:rsidR="00C339C0" w:rsidRPr="00401B57">
        <w:rPr>
          <w:rFonts w:ascii="Arial" w:hAnsi="Arial" w:cs="Arial"/>
          <w:i/>
          <w:iCs/>
          <w:sz w:val="28"/>
          <w:szCs w:val="28"/>
          <w:u w:val="single"/>
        </w:rPr>
        <w:t xml:space="preserve">od začátku roku 2021 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akcept</w:t>
      </w:r>
      <w:r w:rsidR="00C339C0" w:rsidRPr="00401B57">
        <w:rPr>
          <w:rFonts w:ascii="Arial" w:hAnsi="Arial" w:cs="Arial"/>
          <w:i/>
          <w:iCs/>
          <w:sz w:val="28"/>
          <w:szCs w:val="28"/>
          <w:u w:val="single"/>
        </w:rPr>
        <w:t>ov</w:t>
      </w:r>
      <w:r w:rsidR="00831AEB" w:rsidRPr="00401B57">
        <w:rPr>
          <w:rFonts w:ascii="Arial" w:hAnsi="Arial" w:cs="Arial"/>
          <w:i/>
          <w:iCs/>
          <w:sz w:val="28"/>
          <w:szCs w:val="28"/>
          <w:u w:val="single"/>
        </w:rPr>
        <w:t>ána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 xml:space="preserve"> také jeho digitální verz</w:t>
      </w:r>
      <w:r w:rsidR="00831AEB" w:rsidRPr="00401B57">
        <w:rPr>
          <w:rFonts w:ascii="Arial" w:hAnsi="Arial" w:cs="Arial"/>
          <w:i/>
          <w:iCs/>
          <w:sz w:val="28"/>
          <w:szCs w:val="28"/>
          <w:u w:val="single"/>
        </w:rPr>
        <w:t>e</w:t>
      </w:r>
      <w:r w:rsidRPr="00401B57">
        <w:rPr>
          <w:rFonts w:ascii="Arial" w:hAnsi="Arial" w:cs="Arial"/>
          <w:i/>
          <w:iCs/>
          <w:sz w:val="28"/>
          <w:szCs w:val="28"/>
          <w:u w:val="single"/>
        </w:rPr>
        <w:t>.</w:t>
      </w:r>
      <w:r w:rsidRPr="00401B57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7E12E6A8" w14:textId="77777777" w:rsidR="00C2114A" w:rsidRPr="00401B57" w:rsidRDefault="00C2114A">
      <w:pPr>
        <w:rPr>
          <w:sz w:val="28"/>
          <w:szCs w:val="28"/>
        </w:rPr>
      </w:pPr>
    </w:p>
    <w:sectPr w:rsidR="00C2114A" w:rsidRPr="00401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14A"/>
    <w:rsid w:val="00282549"/>
    <w:rsid w:val="00401B57"/>
    <w:rsid w:val="0053438C"/>
    <w:rsid w:val="00624C8F"/>
    <w:rsid w:val="00831AEB"/>
    <w:rsid w:val="00897D00"/>
    <w:rsid w:val="00921B49"/>
    <w:rsid w:val="00C2114A"/>
    <w:rsid w:val="00C339C0"/>
    <w:rsid w:val="00CF6EFD"/>
    <w:rsid w:val="00D40829"/>
    <w:rsid w:val="00D7169F"/>
    <w:rsid w:val="00F9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18BB"/>
  <w15:chartTrackingRefBased/>
  <w15:docId w15:val="{B5E00F47-76DA-498C-AF37-8BC0A692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2114A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5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798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Siegl</dc:creator>
  <cp:keywords/>
  <dc:description/>
  <cp:lastModifiedBy>p. Hrstková</cp:lastModifiedBy>
  <cp:revision>2</cp:revision>
  <dcterms:created xsi:type="dcterms:W3CDTF">2020-11-03T09:19:00Z</dcterms:created>
  <dcterms:modified xsi:type="dcterms:W3CDTF">2020-11-03T09:19:00Z</dcterms:modified>
</cp:coreProperties>
</file>